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A83" w:rsidRPr="00EA1F96" w:rsidRDefault="00443A83" w:rsidP="00443A83">
      <w:pPr>
        <w:shd w:val="clear" w:color="auto" w:fill="FFFFFF"/>
        <w:spacing w:after="80" w:line="360" w:lineRule="auto"/>
        <w:jc w:val="center"/>
        <w:rPr>
          <w:rFonts w:ascii="Arial" w:eastAsia="Times New Roman" w:hAnsi="Arial" w:cs="Arial"/>
          <w:b/>
          <w:color w:val="002060"/>
          <w:sz w:val="24"/>
          <w:szCs w:val="24"/>
          <w:lang w:eastAsia="en-GB"/>
        </w:rPr>
      </w:pPr>
      <w:r w:rsidRPr="00EA1F96">
        <w:rPr>
          <w:rFonts w:ascii="Arial" w:eastAsia="Times New Roman" w:hAnsi="Arial" w:cs="Arial"/>
          <w:b/>
          <w:color w:val="002060"/>
          <w:sz w:val="24"/>
          <w:szCs w:val="24"/>
          <w:lang w:eastAsia="en-GB"/>
        </w:rPr>
        <w:t>BRISTOL IN THE TWELFTH CENTURY</w:t>
      </w:r>
    </w:p>
    <w:p w:rsidR="00443A83" w:rsidRPr="00EA1F96" w:rsidRDefault="00443A83" w:rsidP="00201766">
      <w:pPr>
        <w:shd w:val="clear" w:color="auto" w:fill="FFFFFF"/>
        <w:spacing w:after="80" w:line="360" w:lineRule="auto"/>
        <w:rPr>
          <w:rFonts w:ascii="Arial" w:eastAsia="Times New Roman" w:hAnsi="Arial" w:cs="Arial"/>
          <w:b/>
          <w:color w:val="002060"/>
          <w:sz w:val="24"/>
          <w:szCs w:val="24"/>
          <w:lang w:eastAsia="en-GB"/>
        </w:rPr>
      </w:pPr>
    </w:p>
    <w:p w:rsidR="00212CDE" w:rsidRPr="00EA1F96" w:rsidRDefault="00992592" w:rsidP="00201766">
      <w:pPr>
        <w:shd w:val="clear" w:color="auto" w:fill="FFFFFF"/>
        <w:spacing w:after="80" w:line="360" w:lineRule="auto"/>
        <w:rPr>
          <w:rFonts w:ascii="Arial" w:eastAsia="Times New Roman" w:hAnsi="Arial" w:cs="Arial"/>
          <w:b/>
          <w:color w:val="002060"/>
          <w:lang w:eastAsia="en-GB"/>
        </w:rPr>
      </w:pPr>
      <w:r w:rsidRPr="00EA1F96">
        <w:rPr>
          <w:rFonts w:ascii="Arial" w:eastAsia="Times New Roman" w:hAnsi="Arial" w:cs="Arial"/>
          <w:b/>
          <w:color w:val="002060"/>
          <w:lang w:eastAsia="en-GB"/>
        </w:rPr>
        <w:t>Context</w:t>
      </w:r>
    </w:p>
    <w:p w:rsidR="00BF3047" w:rsidRDefault="00EA1F96" w:rsidP="00EA1F96">
      <w:pPr>
        <w:shd w:val="clear" w:color="auto" w:fill="FFFFFF"/>
        <w:spacing w:after="80" w:line="360" w:lineRule="auto"/>
        <w:rPr>
          <w:rFonts w:ascii="Arial" w:eastAsia="Times New Roman" w:hAnsi="Arial" w:cs="Arial"/>
          <w:color w:val="002060"/>
          <w:lang w:eastAsia="en-GB"/>
        </w:rPr>
      </w:pPr>
      <w:r w:rsidRPr="00EA1F96">
        <w:rPr>
          <w:rFonts w:ascii="Arial" w:eastAsia="Times New Roman" w:hAnsi="Arial" w:cs="Arial"/>
          <w:color w:val="002060"/>
          <w:lang w:eastAsia="en-GB"/>
        </w:rPr>
        <w:t xml:space="preserve">The city </w:t>
      </w:r>
      <w:r w:rsidRPr="00EA1F96">
        <w:rPr>
          <w:rFonts w:ascii="Arial" w:eastAsia="Times New Roman" w:hAnsi="Arial" w:cs="Arial"/>
          <w:color w:val="002060"/>
          <w:lang w:eastAsia="en-GB"/>
        </w:rPr>
        <w:t xml:space="preserve">of Bristol </w:t>
      </w:r>
      <w:r w:rsidRPr="00EA1F96">
        <w:rPr>
          <w:rFonts w:ascii="Arial" w:eastAsia="Times New Roman" w:hAnsi="Arial" w:cs="Arial"/>
          <w:color w:val="002060"/>
          <w:lang w:eastAsia="en-GB"/>
        </w:rPr>
        <w:t xml:space="preserve">was the third largest town </w:t>
      </w:r>
      <w:r w:rsidRPr="00EA1F96">
        <w:rPr>
          <w:rFonts w:ascii="Arial" w:eastAsia="Times New Roman" w:hAnsi="Arial" w:cs="Arial"/>
          <w:color w:val="002060"/>
          <w:lang w:eastAsia="en-GB"/>
        </w:rPr>
        <w:t>in</w:t>
      </w:r>
      <w:r w:rsidRPr="00EA1F96">
        <w:rPr>
          <w:rFonts w:ascii="Arial" w:eastAsia="Times New Roman" w:hAnsi="Arial" w:cs="Arial"/>
          <w:color w:val="002060"/>
          <w:lang w:eastAsia="en-GB"/>
        </w:rPr>
        <w:t xml:space="preserve"> medieval England within the Anglo-Saxon kingdom of Wessex. The historic town occupied the area between the River Avon and the River Frome, where a Norman Castle had been erected on the c</w:t>
      </w:r>
      <w:r w:rsidR="00BF3047">
        <w:rPr>
          <w:rFonts w:ascii="Arial" w:eastAsia="Times New Roman" w:hAnsi="Arial" w:cs="Arial"/>
          <w:color w:val="002060"/>
          <w:lang w:eastAsia="en-GB"/>
        </w:rPr>
        <w:t>ommand of William the Conqueror.</w:t>
      </w:r>
    </w:p>
    <w:p w:rsidR="00EA1F96" w:rsidRDefault="00BF3047" w:rsidP="00EA1F96">
      <w:pPr>
        <w:shd w:val="clear" w:color="auto" w:fill="FFFFFF"/>
        <w:spacing w:after="80" w:line="360" w:lineRule="auto"/>
        <w:rPr>
          <w:rFonts w:ascii="Arial" w:eastAsia="Times New Roman" w:hAnsi="Arial" w:cs="Arial"/>
          <w:color w:val="002060"/>
          <w:lang w:eastAsia="en-GB"/>
        </w:rPr>
      </w:pPr>
      <w:r>
        <w:rPr>
          <w:rFonts w:ascii="Arial" w:eastAsia="Times New Roman" w:hAnsi="Arial" w:cs="Arial"/>
          <w:color w:val="002060"/>
          <w:lang w:eastAsia="en-GB"/>
        </w:rPr>
        <w:t>As we know from my last talk William consolidated his power by building castles, crushing rebellions and introducing Norman governance.</w:t>
      </w:r>
    </w:p>
    <w:p w:rsidR="00BF3047" w:rsidRDefault="00BF3047" w:rsidP="00EA1F96">
      <w:pPr>
        <w:shd w:val="clear" w:color="auto" w:fill="FFFFFF"/>
        <w:spacing w:after="80" w:line="360" w:lineRule="auto"/>
        <w:rPr>
          <w:rFonts w:ascii="Arial" w:hAnsi="Arial" w:cs="Arial"/>
          <w:color w:val="002060"/>
          <w:shd w:val="clear" w:color="auto" w:fill="FFFFFF"/>
        </w:rPr>
      </w:pPr>
      <w:r w:rsidRPr="00BF3047">
        <w:rPr>
          <w:rFonts w:ascii="Arial" w:eastAsia="Times New Roman" w:hAnsi="Arial" w:cs="Arial"/>
          <w:color w:val="002060"/>
          <w:lang w:eastAsia="en-GB"/>
        </w:rPr>
        <w:t>His son, William Rufus, Wm the II</w:t>
      </w:r>
      <w:r w:rsidR="00FB794B">
        <w:rPr>
          <w:rFonts w:ascii="Arial" w:eastAsia="Times New Roman" w:hAnsi="Arial" w:cs="Arial"/>
          <w:color w:val="002060"/>
          <w:lang w:eastAsia="en-GB"/>
        </w:rPr>
        <w:t>,</w:t>
      </w:r>
      <w:r w:rsidRPr="00BF3047">
        <w:rPr>
          <w:rFonts w:ascii="Arial" w:eastAsia="Times New Roman" w:hAnsi="Arial" w:cs="Arial"/>
          <w:color w:val="002060"/>
          <w:lang w:eastAsia="en-GB"/>
        </w:rPr>
        <w:t xml:space="preserve"> had taken the throne after Wm’s death in 1087 but he reigned only until 1100 when </w:t>
      </w:r>
      <w:r w:rsidRPr="00BF3047">
        <w:rPr>
          <w:rFonts w:ascii="Arial" w:hAnsi="Arial" w:cs="Arial"/>
          <w:color w:val="002060"/>
          <w:shd w:val="clear" w:color="auto" w:fill="FFFFFF"/>
        </w:rPr>
        <w:t>he was accidentally shot in the chest by an arrow w</w:t>
      </w:r>
      <w:r>
        <w:rPr>
          <w:rFonts w:ascii="Arial" w:hAnsi="Arial" w:cs="Arial"/>
          <w:color w:val="002060"/>
          <w:shd w:val="clear" w:color="auto" w:fill="FFFFFF"/>
        </w:rPr>
        <w:t>hile hunting in the New Forest.</w:t>
      </w:r>
    </w:p>
    <w:p w:rsidR="00FB794B" w:rsidRDefault="00BF3047" w:rsidP="00EA1F96">
      <w:pPr>
        <w:shd w:val="clear" w:color="auto" w:fill="FFFFFF"/>
        <w:spacing w:after="80" w:line="360" w:lineRule="auto"/>
        <w:rPr>
          <w:rFonts w:ascii="Arial" w:eastAsia="Times New Roman" w:hAnsi="Arial" w:cs="Arial"/>
          <w:color w:val="002060"/>
          <w:lang w:eastAsia="en-GB"/>
        </w:rPr>
      </w:pPr>
      <w:r>
        <w:rPr>
          <w:rFonts w:ascii="Arial" w:hAnsi="Arial" w:cs="Arial"/>
          <w:color w:val="002060"/>
          <w:shd w:val="clear" w:color="auto" w:fill="FFFFFF"/>
        </w:rPr>
        <w:t xml:space="preserve">It was then the turn of </w:t>
      </w:r>
      <w:r w:rsidRPr="00BF3047">
        <w:rPr>
          <w:rFonts w:ascii="Arial" w:eastAsia="Times New Roman" w:hAnsi="Arial" w:cs="Arial"/>
          <w:color w:val="002060"/>
          <w:lang w:eastAsia="en-GB"/>
        </w:rPr>
        <w:t xml:space="preserve">Henry [Wm I youngest son] </w:t>
      </w:r>
      <w:r w:rsidR="00FB794B">
        <w:rPr>
          <w:rFonts w:ascii="Arial" w:eastAsia="Times New Roman" w:hAnsi="Arial" w:cs="Arial"/>
          <w:color w:val="002060"/>
          <w:lang w:eastAsia="en-GB"/>
        </w:rPr>
        <w:t xml:space="preserve">to become King and during that century there were three further Kings of </w:t>
      </w:r>
      <w:proofErr w:type="gramStart"/>
      <w:r w:rsidR="00FB794B">
        <w:rPr>
          <w:rFonts w:ascii="Arial" w:eastAsia="Times New Roman" w:hAnsi="Arial" w:cs="Arial"/>
          <w:color w:val="002060"/>
          <w:lang w:eastAsia="en-GB"/>
        </w:rPr>
        <w:t>England :</w:t>
      </w:r>
      <w:proofErr w:type="gramEnd"/>
    </w:p>
    <w:p w:rsidR="00FB794B" w:rsidRPr="00FB794B" w:rsidRDefault="00FB794B" w:rsidP="00FB794B">
      <w:pPr>
        <w:pStyle w:val="ListParagraph"/>
        <w:numPr>
          <w:ilvl w:val="0"/>
          <w:numId w:val="16"/>
        </w:numPr>
        <w:shd w:val="clear" w:color="auto" w:fill="FFFFFF"/>
        <w:spacing w:after="80" w:line="360" w:lineRule="auto"/>
        <w:rPr>
          <w:rFonts w:ascii="Arial" w:eastAsia="Times New Roman" w:hAnsi="Arial" w:cs="Arial"/>
          <w:color w:val="002060"/>
          <w:lang w:eastAsia="en-GB"/>
        </w:rPr>
      </w:pPr>
      <w:r w:rsidRPr="00FB794B">
        <w:rPr>
          <w:rFonts w:ascii="Arial" w:eastAsia="Times New Roman" w:hAnsi="Arial" w:cs="Arial"/>
          <w:color w:val="002060"/>
          <w:lang w:eastAsia="en-GB"/>
        </w:rPr>
        <w:t>Stephen p[1135 to 1154,</w:t>
      </w:r>
    </w:p>
    <w:p w:rsidR="00FB794B" w:rsidRPr="00FB794B" w:rsidRDefault="00FB794B" w:rsidP="00FB794B">
      <w:pPr>
        <w:pStyle w:val="ListParagraph"/>
        <w:numPr>
          <w:ilvl w:val="0"/>
          <w:numId w:val="16"/>
        </w:numPr>
        <w:shd w:val="clear" w:color="auto" w:fill="FFFFFF"/>
        <w:spacing w:after="80" w:line="360" w:lineRule="auto"/>
        <w:rPr>
          <w:rFonts w:ascii="Arial" w:eastAsia="Times New Roman" w:hAnsi="Arial" w:cs="Arial"/>
          <w:color w:val="002060"/>
          <w:lang w:eastAsia="en-GB"/>
        </w:rPr>
      </w:pPr>
      <w:r w:rsidRPr="00FB794B">
        <w:rPr>
          <w:rFonts w:ascii="Arial" w:eastAsia="Times New Roman" w:hAnsi="Arial" w:cs="Arial"/>
          <w:color w:val="002060"/>
          <w:lang w:eastAsia="en-GB"/>
        </w:rPr>
        <w:t xml:space="preserve">Henry II from 1154 to 1189 and </w:t>
      </w:r>
    </w:p>
    <w:p w:rsidR="00FB794B" w:rsidRPr="00FB794B" w:rsidRDefault="00FB794B" w:rsidP="00FB794B">
      <w:pPr>
        <w:pStyle w:val="ListParagraph"/>
        <w:numPr>
          <w:ilvl w:val="0"/>
          <w:numId w:val="16"/>
        </w:numPr>
        <w:shd w:val="clear" w:color="auto" w:fill="FFFFFF"/>
        <w:spacing w:after="80" w:line="360" w:lineRule="auto"/>
        <w:rPr>
          <w:rFonts w:ascii="Arial" w:eastAsia="Times New Roman" w:hAnsi="Arial" w:cs="Arial"/>
          <w:color w:val="002060"/>
          <w:lang w:eastAsia="en-GB"/>
        </w:rPr>
      </w:pPr>
      <w:r w:rsidRPr="00FB794B">
        <w:rPr>
          <w:rFonts w:ascii="Arial" w:eastAsia="Times New Roman" w:hAnsi="Arial" w:cs="Arial"/>
          <w:color w:val="002060"/>
          <w:lang w:eastAsia="en-GB"/>
        </w:rPr>
        <w:t>Richard I [Richard the Lionheart] from 1189 to 1199.</w:t>
      </w:r>
    </w:p>
    <w:p w:rsidR="00FB794B" w:rsidRDefault="00FB794B" w:rsidP="00201766">
      <w:pPr>
        <w:shd w:val="clear" w:color="auto" w:fill="FFFFFF"/>
        <w:spacing w:after="80" w:line="360" w:lineRule="auto"/>
        <w:rPr>
          <w:rFonts w:ascii="Arial" w:eastAsia="Times New Roman" w:hAnsi="Arial" w:cs="Arial"/>
          <w:color w:val="002060"/>
          <w:lang w:eastAsia="en-GB"/>
        </w:rPr>
      </w:pPr>
    </w:p>
    <w:p w:rsidR="00FB794B" w:rsidRDefault="00FB794B" w:rsidP="00201766">
      <w:pPr>
        <w:shd w:val="clear" w:color="auto" w:fill="FFFFFF"/>
        <w:spacing w:after="80" w:line="360" w:lineRule="auto"/>
        <w:rPr>
          <w:rFonts w:ascii="Arial" w:hAnsi="Arial" w:cs="Arial"/>
          <w:b/>
          <w:color w:val="002060"/>
          <w:shd w:val="clear" w:color="auto" w:fill="FFFFFF"/>
        </w:rPr>
      </w:pPr>
      <w:r>
        <w:rPr>
          <w:rFonts w:ascii="Arial" w:hAnsi="Arial" w:cs="Arial"/>
          <w:b/>
          <w:color w:val="002060"/>
          <w:shd w:val="clear" w:color="auto" w:fill="FFFFFF"/>
        </w:rPr>
        <w:t>BRISTOL</w:t>
      </w:r>
    </w:p>
    <w:p w:rsidR="00DC018B" w:rsidRDefault="00FB794B" w:rsidP="00201766">
      <w:pPr>
        <w:shd w:val="clear" w:color="auto" w:fill="FFFFFF"/>
        <w:spacing w:after="80" w:line="360" w:lineRule="auto"/>
        <w:rPr>
          <w:rFonts w:ascii="Arial" w:hAnsi="Arial" w:cs="Arial"/>
          <w:color w:val="002060"/>
          <w:shd w:val="clear" w:color="auto" w:fill="FFFFFF"/>
        </w:rPr>
      </w:pPr>
      <w:r>
        <w:rPr>
          <w:rFonts w:ascii="Arial" w:hAnsi="Arial" w:cs="Arial"/>
          <w:color w:val="002060"/>
          <w:shd w:val="clear" w:color="auto" w:fill="FFFFFF"/>
        </w:rPr>
        <w:t xml:space="preserve">The Anglo-Saxon Chronicle of 1051 showed that </w:t>
      </w:r>
      <w:r w:rsidR="002E6D49" w:rsidRPr="00EA1F96">
        <w:rPr>
          <w:rFonts w:ascii="Arial" w:hAnsi="Arial" w:cs="Arial"/>
          <w:color w:val="002060"/>
          <w:shd w:val="clear" w:color="auto" w:fill="FFFFFF"/>
        </w:rPr>
        <w:t xml:space="preserve">Bristol </w:t>
      </w:r>
      <w:r>
        <w:rPr>
          <w:rFonts w:ascii="Arial" w:hAnsi="Arial" w:cs="Arial"/>
          <w:color w:val="002060"/>
          <w:shd w:val="clear" w:color="auto" w:fill="FFFFFF"/>
        </w:rPr>
        <w:t xml:space="preserve">had the Old English name </w:t>
      </w:r>
      <w:proofErr w:type="gramStart"/>
      <w:r>
        <w:rPr>
          <w:rFonts w:ascii="Arial" w:hAnsi="Arial" w:cs="Arial"/>
          <w:color w:val="002060"/>
          <w:shd w:val="clear" w:color="auto" w:fill="FFFFFF"/>
        </w:rPr>
        <w:t xml:space="preserve">of </w:t>
      </w:r>
      <w:r w:rsidR="00B87A1F" w:rsidRPr="00EA1F96">
        <w:rPr>
          <w:rFonts w:ascii="Arial" w:hAnsi="Arial" w:cs="Arial"/>
          <w:color w:val="002060"/>
          <w:shd w:val="clear" w:color="auto" w:fill="FFFFFF"/>
        </w:rPr>
        <w:t xml:space="preserve"> </w:t>
      </w:r>
      <w:proofErr w:type="spellStart"/>
      <w:r w:rsidR="00B87A1F" w:rsidRPr="00EA1F96">
        <w:rPr>
          <w:rFonts w:ascii="Arial" w:hAnsi="Arial" w:cs="Arial"/>
          <w:b/>
          <w:color w:val="002060"/>
          <w:shd w:val="clear" w:color="auto" w:fill="FFFFFF"/>
        </w:rPr>
        <w:t>Brycgstow</w:t>
      </w:r>
      <w:proofErr w:type="spellEnd"/>
      <w:proofErr w:type="gramEnd"/>
      <w:r>
        <w:rPr>
          <w:rFonts w:ascii="Arial" w:hAnsi="Arial" w:cs="Arial"/>
          <w:b/>
          <w:color w:val="002060"/>
          <w:shd w:val="clear" w:color="auto" w:fill="FFFFFF"/>
        </w:rPr>
        <w:t xml:space="preserve"> </w:t>
      </w:r>
      <w:r>
        <w:rPr>
          <w:rFonts w:ascii="Arial" w:hAnsi="Arial" w:cs="Arial"/>
          <w:color w:val="002060"/>
          <w:shd w:val="clear" w:color="auto" w:fill="FFFFFF"/>
        </w:rPr>
        <w:t> [</w:t>
      </w:r>
      <w:r w:rsidR="00DC018B">
        <w:rPr>
          <w:rFonts w:ascii="Arial" w:hAnsi="Arial" w:cs="Arial"/>
          <w:color w:val="002060"/>
          <w:shd w:val="clear" w:color="auto" w:fill="FFFFFF"/>
        </w:rPr>
        <w:t xml:space="preserve">meaning ‘an </w:t>
      </w:r>
      <w:r>
        <w:rPr>
          <w:rFonts w:ascii="Arial" w:hAnsi="Arial" w:cs="Arial"/>
          <w:color w:val="002060"/>
          <w:shd w:val="clear" w:color="auto" w:fill="FFFFFF"/>
        </w:rPr>
        <w:t>assembly place on a bridge</w:t>
      </w:r>
      <w:r w:rsidR="00DC018B">
        <w:rPr>
          <w:rFonts w:ascii="Arial" w:hAnsi="Arial" w:cs="Arial"/>
          <w:color w:val="002060"/>
          <w:shd w:val="clear" w:color="auto" w:fill="FFFFFF"/>
        </w:rPr>
        <w:t>’]. T</w:t>
      </w:r>
      <w:r w:rsidR="002E6D49" w:rsidRPr="00EA1F96">
        <w:rPr>
          <w:rFonts w:ascii="Arial" w:hAnsi="Arial" w:cs="Arial"/>
          <w:color w:val="002060"/>
          <w:shd w:val="clear" w:color="auto" w:fill="FFFFFF"/>
        </w:rPr>
        <w:t>he settlement grew around a wooden bridge built across the River Avon. </w:t>
      </w:r>
    </w:p>
    <w:p w:rsidR="00DC018B" w:rsidRDefault="00FB794B" w:rsidP="00201766">
      <w:pPr>
        <w:shd w:val="clear" w:color="auto" w:fill="FFFFFF"/>
        <w:spacing w:after="80" w:line="360" w:lineRule="auto"/>
        <w:rPr>
          <w:rFonts w:ascii="Arial" w:hAnsi="Arial" w:cs="Arial"/>
          <w:color w:val="002060"/>
          <w:shd w:val="clear" w:color="auto" w:fill="FFFFFF"/>
        </w:rPr>
      </w:pPr>
      <w:r>
        <w:rPr>
          <w:rFonts w:ascii="Arial" w:hAnsi="Arial" w:cs="Arial"/>
          <w:color w:val="002060"/>
          <w:shd w:val="clear" w:color="auto" w:fill="FFFFFF"/>
        </w:rPr>
        <w:t>This</w:t>
      </w:r>
      <w:r w:rsidR="00B87A1F" w:rsidRPr="00EA1F96">
        <w:rPr>
          <w:rFonts w:ascii="Arial" w:hAnsi="Arial" w:cs="Arial"/>
          <w:color w:val="002060"/>
          <w:shd w:val="clear" w:color="auto" w:fill="FFFFFF"/>
        </w:rPr>
        <w:t xml:space="preserve"> crossing point for the River Avon in Bristol, </w:t>
      </w:r>
      <w:r w:rsidR="00DC018B">
        <w:rPr>
          <w:rFonts w:ascii="Arial" w:hAnsi="Arial" w:cs="Arial"/>
          <w:color w:val="002060"/>
          <w:shd w:val="clear" w:color="auto" w:fill="FFFFFF"/>
        </w:rPr>
        <w:t xml:space="preserve">was </w:t>
      </w:r>
      <w:r w:rsidR="00B87A1F" w:rsidRPr="00EA1F96">
        <w:rPr>
          <w:rFonts w:ascii="Arial" w:hAnsi="Arial" w:cs="Arial"/>
          <w:color w:val="002060"/>
          <w:shd w:val="clear" w:color="auto" w:fill="FFFFFF"/>
        </w:rPr>
        <w:t xml:space="preserve">crucial for trade and access, </w:t>
      </w:r>
      <w:r w:rsidR="00DC018B">
        <w:rPr>
          <w:rFonts w:ascii="Arial" w:hAnsi="Arial" w:cs="Arial"/>
          <w:color w:val="002060"/>
          <w:shd w:val="clear" w:color="auto" w:fill="FFFFFF"/>
        </w:rPr>
        <w:t>and was sited</w:t>
      </w:r>
      <w:r w:rsidR="00B87A1F" w:rsidRPr="00EA1F96">
        <w:rPr>
          <w:rFonts w:ascii="Arial" w:hAnsi="Arial" w:cs="Arial"/>
          <w:color w:val="002060"/>
          <w:shd w:val="clear" w:color="auto" w:fill="FFFFFF"/>
        </w:rPr>
        <w:t> </w:t>
      </w:r>
      <w:r w:rsidR="00B87A1F" w:rsidRPr="00EA1F96">
        <w:rPr>
          <w:rFonts w:ascii="Arial" w:hAnsi="Arial" w:cs="Arial"/>
          <w:color w:val="002060"/>
        </w:rPr>
        <w:t>near the medieval </w:t>
      </w:r>
      <w:r w:rsidR="00B87A1F" w:rsidRPr="00EA1F96">
        <w:rPr>
          <w:rFonts w:ascii="Arial" w:hAnsi="Arial" w:cs="Arial"/>
          <w:b/>
          <w:bCs/>
          <w:color w:val="002060"/>
        </w:rPr>
        <w:t>Bristol Bridge</w:t>
      </w:r>
      <w:r w:rsidR="00B87A1F" w:rsidRPr="00EA1F96">
        <w:rPr>
          <w:rFonts w:ascii="Arial" w:hAnsi="Arial" w:cs="Arial"/>
          <w:color w:val="002060"/>
          <w:shd w:val="clear" w:color="auto" w:fill="FFFFFF"/>
        </w:rPr>
        <w:t>, allowing ships to reach the heart of the old city</w:t>
      </w:r>
      <w:r w:rsidR="00DC018B">
        <w:rPr>
          <w:rFonts w:ascii="Arial" w:hAnsi="Arial" w:cs="Arial"/>
          <w:color w:val="002060"/>
          <w:shd w:val="clear" w:color="auto" w:fill="FFFFFF"/>
        </w:rPr>
        <w:t>.</w:t>
      </w:r>
    </w:p>
    <w:p w:rsidR="00B87A1F" w:rsidRDefault="00DC018B" w:rsidP="00201766">
      <w:pPr>
        <w:shd w:val="clear" w:color="auto" w:fill="FFFFFF"/>
        <w:spacing w:after="80" w:line="360" w:lineRule="auto"/>
        <w:rPr>
          <w:rFonts w:ascii="Arial" w:hAnsi="Arial" w:cs="Arial"/>
          <w:color w:val="002060"/>
          <w:shd w:val="clear" w:color="auto" w:fill="FFFFFF"/>
        </w:rPr>
      </w:pPr>
      <w:r>
        <w:rPr>
          <w:rFonts w:ascii="Arial" w:hAnsi="Arial" w:cs="Arial"/>
          <w:color w:val="002060"/>
          <w:shd w:val="clear" w:color="auto" w:fill="FFFFFF"/>
        </w:rPr>
        <w:t>As we all know the</w:t>
      </w:r>
      <w:r w:rsidR="00B87A1F" w:rsidRPr="00EA1F96">
        <w:rPr>
          <w:rFonts w:ascii="Arial" w:hAnsi="Arial" w:cs="Arial"/>
          <w:color w:val="002060"/>
          <w:shd w:val="clear" w:color="auto" w:fill="FFFFFF"/>
        </w:rPr>
        <w:t xml:space="preserve"> </w:t>
      </w:r>
      <w:r w:rsidR="00B87A1F" w:rsidRPr="00FB794B">
        <w:rPr>
          <w:rFonts w:ascii="Arial" w:hAnsi="Arial" w:cs="Arial"/>
          <w:b/>
          <w:color w:val="002060"/>
          <w:shd w:val="clear" w:color="auto" w:fill="FFFFFF"/>
        </w:rPr>
        <w:t>Avon Gorge</w:t>
      </w:r>
      <w:r>
        <w:rPr>
          <w:rFonts w:ascii="Arial" w:hAnsi="Arial" w:cs="Arial"/>
          <w:b/>
          <w:color w:val="002060"/>
          <w:shd w:val="clear" w:color="auto" w:fill="FFFFFF"/>
        </w:rPr>
        <w:t xml:space="preserve"> </w:t>
      </w:r>
      <w:r w:rsidRPr="00DC018B">
        <w:rPr>
          <w:rFonts w:ascii="Arial" w:hAnsi="Arial" w:cs="Arial"/>
          <w:color w:val="002060"/>
          <w:shd w:val="clear" w:color="auto" w:fill="FFFFFF"/>
        </w:rPr>
        <w:t>subsequently</w:t>
      </w:r>
      <w:r w:rsidR="00B87A1F" w:rsidRPr="00EA1F96">
        <w:rPr>
          <w:rFonts w:ascii="Arial" w:hAnsi="Arial" w:cs="Arial"/>
          <w:color w:val="002060"/>
          <w:shd w:val="clear" w:color="auto" w:fill="FFFFFF"/>
        </w:rPr>
        <w:t xml:space="preserve"> became the famous site for the iconic Clifton Suspension Bridge [designed by Brunel in 1831 and completed in 1864] conn</w:t>
      </w:r>
      <w:r>
        <w:rPr>
          <w:rFonts w:ascii="Arial" w:hAnsi="Arial" w:cs="Arial"/>
          <w:color w:val="002060"/>
          <w:shd w:val="clear" w:color="auto" w:fill="FFFFFF"/>
        </w:rPr>
        <w:t xml:space="preserve">ecting Clifton and Leigh Woods – although </w:t>
      </w:r>
      <w:r w:rsidR="00B87A1F" w:rsidRPr="00EA1F96">
        <w:rPr>
          <w:rFonts w:ascii="Arial" w:hAnsi="Arial" w:cs="Arial"/>
          <w:color w:val="002060"/>
          <w:shd w:val="clear" w:color="auto" w:fill="FFFFFF"/>
        </w:rPr>
        <w:t>not the old city itself. </w:t>
      </w:r>
    </w:p>
    <w:p w:rsidR="00DC018B" w:rsidRDefault="00DC018B" w:rsidP="00201766">
      <w:pPr>
        <w:shd w:val="clear" w:color="auto" w:fill="FFFFFF"/>
        <w:spacing w:after="80" w:line="360" w:lineRule="auto"/>
        <w:rPr>
          <w:rFonts w:ascii="Arial" w:hAnsi="Arial" w:cs="Arial"/>
          <w:color w:val="002060"/>
          <w:shd w:val="clear" w:color="auto" w:fill="FFFFFF"/>
        </w:rPr>
      </w:pPr>
      <w:r w:rsidRPr="00DC018B">
        <w:rPr>
          <w:rFonts w:ascii="Arial" w:hAnsi="Arial" w:cs="Arial"/>
          <w:b/>
          <w:color w:val="002060"/>
          <w:shd w:val="clear" w:color="auto" w:fill="FFFFFF"/>
        </w:rPr>
        <w:t>Bristol Bridge</w:t>
      </w:r>
      <w:r>
        <w:rPr>
          <w:rFonts w:ascii="Arial" w:hAnsi="Arial" w:cs="Arial"/>
          <w:color w:val="002060"/>
          <w:shd w:val="clear" w:color="auto" w:fill="FFFFFF"/>
        </w:rPr>
        <w:t xml:space="preserve"> still exists today and provides vital access into the city.</w:t>
      </w:r>
    </w:p>
    <w:p w:rsidR="00BF3047" w:rsidRDefault="00BF3047" w:rsidP="00201766">
      <w:pPr>
        <w:shd w:val="clear" w:color="auto" w:fill="FFFFFF"/>
        <w:spacing w:after="80" w:line="360" w:lineRule="auto"/>
        <w:rPr>
          <w:rFonts w:ascii="Arial" w:hAnsi="Arial" w:cs="Arial"/>
          <w:color w:val="002060"/>
          <w:shd w:val="clear" w:color="auto" w:fill="FFFFFF"/>
        </w:rPr>
      </w:pPr>
    </w:p>
    <w:p w:rsidR="00BF3047" w:rsidRPr="00EA1F96" w:rsidRDefault="00BF3047" w:rsidP="00201766">
      <w:pPr>
        <w:shd w:val="clear" w:color="auto" w:fill="FFFFFF"/>
        <w:spacing w:after="80" w:line="360" w:lineRule="auto"/>
        <w:rPr>
          <w:rFonts w:ascii="Arial" w:hAnsi="Arial" w:cs="Arial"/>
          <w:color w:val="002060"/>
          <w:shd w:val="clear" w:color="auto" w:fill="FFFFFF"/>
        </w:rPr>
      </w:pPr>
    </w:p>
    <w:p w:rsidR="00C205D7" w:rsidRPr="00BF3047" w:rsidRDefault="00BF3047" w:rsidP="00B87A1F">
      <w:pPr>
        <w:pStyle w:val="ListParagraph"/>
        <w:numPr>
          <w:ilvl w:val="0"/>
          <w:numId w:val="15"/>
        </w:numPr>
        <w:shd w:val="clear" w:color="auto" w:fill="FFFFFF"/>
        <w:spacing w:after="80" w:line="360" w:lineRule="auto"/>
        <w:rPr>
          <w:rFonts w:ascii="Arial" w:eastAsia="Times New Roman" w:hAnsi="Arial" w:cs="Arial"/>
          <w:b/>
          <w:color w:val="002060"/>
          <w:sz w:val="28"/>
          <w:szCs w:val="28"/>
          <w:lang w:eastAsia="en-GB"/>
        </w:rPr>
      </w:pPr>
      <w:r w:rsidRPr="00BF3047">
        <w:rPr>
          <w:rFonts w:ascii="Arial" w:eastAsia="Times New Roman" w:hAnsi="Arial" w:cs="Arial"/>
          <w:b/>
          <w:color w:val="002060"/>
          <w:sz w:val="28"/>
          <w:szCs w:val="28"/>
          <w:lang w:eastAsia="en-GB"/>
        </w:rPr>
        <w:t>IMAGE OF THE ORIGINAL CASTLE  [circa 1088]</w:t>
      </w:r>
    </w:p>
    <w:p w:rsidR="00B87A1F" w:rsidRPr="00EA1F96" w:rsidRDefault="00B87A1F" w:rsidP="00C205D7">
      <w:pPr>
        <w:pStyle w:val="ListParagraph"/>
        <w:numPr>
          <w:ilvl w:val="0"/>
          <w:numId w:val="14"/>
        </w:numPr>
        <w:shd w:val="clear" w:color="auto" w:fill="FFFFFF"/>
        <w:spacing w:after="80" w:line="360" w:lineRule="auto"/>
        <w:rPr>
          <w:rFonts w:ascii="Arial" w:eastAsia="Times New Roman" w:hAnsi="Arial" w:cs="Arial"/>
          <w:b/>
          <w:color w:val="002060"/>
          <w:sz w:val="28"/>
          <w:szCs w:val="28"/>
          <w:lang w:eastAsia="en-GB"/>
        </w:rPr>
      </w:pPr>
      <w:r w:rsidRPr="00EA1F96">
        <w:rPr>
          <w:rFonts w:ascii="Arial" w:eastAsia="Times New Roman" w:hAnsi="Arial" w:cs="Arial"/>
          <w:b/>
          <w:color w:val="002060"/>
          <w:sz w:val="28"/>
          <w:szCs w:val="28"/>
          <w:lang w:eastAsia="en-GB"/>
        </w:rPr>
        <w:t xml:space="preserve">PICTURE OF THE </w:t>
      </w:r>
      <w:r w:rsidR="00842B44" w:rsidRPr="00EA1F96">
        <w:rPr>
          <w:rFonts w:ascii="Arial" w:eastAsia="Times New Roman" w:hAnsi="Arial" w:cs="Arial"/>
          <w:b/>
          <w:color w:val="002060"/>
          <w:sz w:val="28"/>
          <w:szCs w:val="28"/>
          <w:lang w:eastAsia="en-GB"/>
        </w:rPr>
        <w:t>BRISTOL</w:t>
      </w:r>
      <w:r w:rsidRPr="00EA1F96">
        <w:rPr>
          <w:rFonts w:ascii="Arial" w:eastAsia="Times New Roman" w:hAnsi="Arial" w:cs="Arial"/>
          <w:b/>
          <w:color w:val="002060"/>
          <w:sz w:val="28"/>
          <w:szCs w:val="28"/>
          <w:lang w:eastAsia="en-GB"/>
        </w:rPr>
        <w:t xml:space="preserve"> BRIDGE </w:t>
      </w:r>
      <w:r w:rsidR="00842B44" w:rsidRPr="00EA1F96">
        <w:rPr>
          <w:rFonts w:ascii="Arial" w:eastAsia="Times New Roman" w:hAnsi="Arial" w:cs="Arial"/>
          <w:b/>
          <w:color w:val="002060"/>
          <w:sz w:val="28"/>
          <w:szCs w:val="28"/>
          <w:lang w:eastAsia="en-GB"/>
        </w:rPr>
        <w:t>IN 1905</w:t>
      </w:r>
    </w:p>
    <w:p w:rsidR="00C205D7" w:rsidRPr="00EA1F96" w:rsidRDefault="00C205D7" w:rsidP="00C205D7">
      <w:pPr>
        <w:pStyle w:val="ListParagraph"/>
        <w:numPr>
          <w:ilvl w:val="0"/>
          <w:numId w:val="14"/>
        </w:numPr>
        <w:shd w:val="clear" w:color="auto" w:fill="FFFFFF"/>
        <w:spacing w:after="80" w:line="360" w:lineRule="auto"/>
        <w:rPr>
          <w:rFonts w:ascii="Arial" w:eastAsia="Times New Roman" w:hAnsi="Arial" w:cs="Arial"/>
          <w:b/>
          <w:color w:val="002060"/>
          <w:sz w:val="28"/>
          <w:szCs w:val="28"/>
          <w:lang w:eastAsia="en-GB"/>
        </w:rPr>
      </w:pPr>
      <w:r w:rsidRPr="00EA1F96">
        <w:rPr>
          <w:rFonts w:ascii="Arial" w:eastAsia="Times New Roman" w:hAnsi="Arial" w:cs="Arial"/>
          <w:b/>
          <w:color w:val="002060"/>
          <w:sz w:val="28"/>
          <w:szCs w:val="28"/>
          <w:lang w:eastAsia="en-GB"/>
        </w:rPr>
        <w:t>THE SUSPENSION BRIDGE IN 1930 [designed by Brunel in 1831]</w:t>
      </w:r>
    </w:p>
    <w:p w:rsidR="00EA1F96" w:rsidRPr="00EA1F96" w:rsidRDefault="00EA1F96" w:rsidP="00EA1F96">
      <w:pPr>
        <w:pStyle w:val="ListParagraph"/>
        <w:numPr>
          <w:ilvl w:val="0"/>
          <w:numId w:val="14"/>
        </w:numPr>
        <w:shd w:val="clear" w:color="auto" w:fill="FFFFFF"/>
        <w:spacing w:after="80" w:line="360" w:lineRule="auto"/>
        <w:rPr>
          <w:rFonts w:ascii="Arial" w:eastAsia="Times New Roman" w:hAnsi="Arial" w:cs="Arial"/>
          <w:b/>
          <w:color w:val="002060"/>
          <w:sz w:val="28"/>
          <w:szCs w:val="28"/>
          <w:lang w:eastAsia="en-GB"/>
        </w:rPr>
      </w:pPr>
      <w:r w:rsidRPr="00EA1F96">
        <w:rPr>
          <w:rFonts w:ascii="Arial" w:eastAsia="Times New Roman" w:hAnsi="Arial" w:cs="Arial"/>
          <w:b/>
          <w:color w:val="002060"/>
          <w:sz w:val="28"/>
          <w:szCs w:val="28"/>
          <w:lang w:eastAsia="en-GB"/>
        </w:rPr>
        <w:t>IMAGE OF AVON GORGE BEFORE THE BRIDGE WAS BUILT</w:t>
      </w:r>
    </w:p>
    <w:p w:rsidR="00B87A1F" w:rsidRPr="00EA1F96" w:rsidRDefault="00B87A1F" w:rsidP="00B87A1F">
      <w:pPr>
        <w:shd w:val="clear" w:color="auto" w:fill="FFFFFF"/>
        <w:spacing w:after="80" w:line="360" w:lineRule="auto"/>
        <w:rPr>
          <w:rFonts w:ascii="Arial" w:eastAsia="Times New Roman" w:hAnsi="Arial" w:cs="Arial"/>
          <w:color w:val="002060"/>
          <w:lang w:eastAsia="en-GB"/>
        </w:rPr>
      </w:pPr>
    </w:p>
    <w:p w:rsidR="00C62BA4" w:rsidRPr="00EA1F96" w:rsidRDefault="00C62BA4" w:rsidP="00201766">
      <w:pPr>
        <w:shd w:val="clear" w:color="auto" w:fill="FFFFFF"/>
        <w:spacing w:after="80" w:line="360" w:lineRule="auto"/>
        <w:rPr>
          <w:rFonts w:ascii="Arial" w:eastAsia="Times New Roman" w:hAnsi="Arial" w:cs="Arial"/>
          <w:color w:val="002060"/>
          <w:lang w:eastAsia="en-GB"/>
        </w:rPr>
      </w:pPr>
    </w:p>
    <w:p w:rsidR="00842B44" w:rsidRDefault="00EA1F96">
      <w:pPr>
        <w:rPr>
          <w:rFonts w:ascii="Arial" w:eastAsia="Times New Roman" w:hAnsi="Arial" w:cs="Arial"/>
          <w:color w:val="002060"/>
          <w:lang w:eastAsia="en-GB"/>
        </w:rPr>
      </w:pPr>
      <w:r w:rsidRPr="00EA1F96">
        <w:rPr>
          <w:noProof/>
          <w:color w:val="002060"/>
          <w:lang w:eastAsia="en-GB"/>
        </w:rPr>
        <w:lastRenderedPageBreak/>
        <w:drawing>
          <wp:inline distT="0" distB="0" distL="0" distR="0" wp14:anchorId="74E639CF" wp14:editId="3F44A20D">
            <wp:extent cx="4732976" cy="4384963"/>
            <wp:effectExtent l="0" t="0" r="0" b="0"/>
            <wp:docPr id="10" name="Picture 10" descr="C:\Users\User\AppData\Local\Microsoft\Windows\INetCache\Content.Word\IMG_20251208_133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Content.Word\IMG_20251208_1334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612" cy="4419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1F96" w:rsidRPr="00EA1F96" w:rsidRDefault="00EA1F96">
      <w:pPr>
        <w:rPr>
          <w:rFonts w:ascii="Arial" w:eastAsia="Times New Roman" w:hAnsi="Arial" w:cs="Arial"/>
          <w:color w:val="002060"/>
          <w:lang w:eastAsia="en-GB"/>
        </w:rPr>
      </w:pPr>
      <w:r w:rsidRPr="00EA1F96">
        <w:rPr>
          <w:noProof/>
          <w:color w:val="002060"/>
          <w:lang w:eastAsia="en-GB"/>
        </w:rPr>
        <w:drawing>
          <wp:inline distT="0" distB="0" distL="0" distR="0" wp14:anchorId="1BC98401" wp14:editId="1CD9D81B">
            <wp:extent cx="5636401" cy="4648200"/>
            <wp:effectExtent l="0" t="0" r="2540" b="0"/>
            <wp:docPr id="11" name="Picture 11" descr="C:\Users\User\AppData\Local\Microsoft\Windows\INetCache\Content.Word\IMG_20251212_095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Word\IMG_20251212_09574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7600" cy="4649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B44" w:rsidRPr="00EA1F96" w:rsidRDefault="00EA1F96">
      <w:pPr>
        <w:rPr>
          <w:rFonts w:ascii="Arial" w:eastAsia="Times New Roman" w:hAnsi="Arial" w:cs="Arial"/>
          <w:color w:val="002060"/>
          <w:lang w:eastAsia="en-GB"/>
        </w:rPr>
      </w:pPr>
      <w:r w:rsidRPr="00EA1F96">
        <w:rPr>
          <w:noProof/>
          <w:color w:val="002060"/>
          <w:lang w:eastAsia="en-GB"/>
        </w:rPr>
        <w:lastRenderedPageBreak/>
        <w:drawing>
          <wp:inline distT="0" distB="0" distL="0" distR="0" wp14:anchorId="784B09F5" wp14:editId="71C9EE6B">
            <wp:extent cx="5464800" cy="4100400"/>
            <wp:effectExtent l="0" t="0" r="3175" b="0"/>
            <wp:docPr id="12" name="Picture 12" descr="C:\Users\User\AppData\Local\Microsoft\Windows\INetCache\Content.Word\IMG_20251212_10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INetCache\Content.Word\IMG_20251212_1001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800" cy="41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205D7" w:rsidRPr="00EA1F96">
        <w:rPr>
          <w:noProof/>
          <w:color w:val="002060"/>
          <w:lang w:eastAsia="en-GB"/>
        </w:rPr>
        <w:drawing>
          <wp:inline distT="0" distB="0" distL="0" distR="0" wp14:anchorId="5A4AD8BF" wp14:editId="046A077C">
            <wp:extent cx="5465618" cy="4099213"/>
            <wp:effectExtent l="0" t="0" r="1905" b="0"/>
            <wp:docPr id="9" name="Picture 9" descr="C:\Users\User\AppData\Local\Microsoft\Windows\INetCache\Content.Word\IMG_20251208_130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IMG_20251208_13082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638" cy="4098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2B44" w:rsidRPr="00EA1F96">
        <w:rPr>
          <w:rFonts w:ascii="Arial" w:eastAsia="Times New Roman" w:hAnsi="Arial" w:cs="Arial"/>
          <w:color w:val="002060"/>
          <w:lang w:eastAsia="en-GB"/>
        </w:rPr>
        <w:br w:type="page"/>
      </w:r>
    </w:p>
    <w:p w:rsidR="006371CC" w:rsidRPr="00EF001A" w:rsidRDefault="0019557A" w:rsidP="006371CC">
      <w:pPr>
        <w:shd w:val="clear" w:color="auto" w:fill="FFFFFF"/>
        <w:spacing w:after="80" w:line="360" w:lineRule="auto"/>
        <w:rPr>
          <w:rFonts w:ascii="Arial" w:eastAsia="Times New Roman" w:hAnsi="Arial" w:cs="Arial"/>
          <w:color w:val="002060"/>
          <w:lang w:eastAsia="en-GB"/>
        </w:rPr>
      </w:pPr>
      <w:r w:rsidRPr="00EF001A">
        <w:rPr>
          <w:rFonts w:ascii="Arial" w:eastAsia="Times New Roman" w:hAnsi="Arial" w:cs="Arial"/>
          <w:color w:val="002060"/>
          <w:lang w:eastAsia="en-GB"/>
        </w:rPr>
        <w:lastRenderedPageBreak/>
        <w:t xml:space="preserve"> </w:t>
      </w:r>
      <w:r w:rsidR="00EA1F96" w:rsidRPr="00EF001A">
        <w:rPr>
          <w:rFonts w:ascii="Arial" w:eastAsia="Times New Roman" w:hAnsi="Arial" w:cs="Arial"/>
          <w:color w:val="002060"/>
          <w:lang w:eastAsia="en-GB"/>
        </w:rPr>
        <w:t xml:space="preserve">In the reign of Henry II [from 1154 to 1189] </w:t>
      </w:r>
      <w:r w:rsidR="0011563A" w:rsidRPr="00EF001A">
        <w:rPr>
          <w:rFonts w:ascii="Arial" w:eastAsia="Times New Roman" w:hAnsi="Arial" w:cs="Arial"/>
          <w:color w:val="002060"/>
          <w:lang w:eastAsia="en-GB"/>
        </w:rPr>
        <w:t xml:space="preserve">Bristol was a major trading port second only to London with a focus on trade with Ireland, Norway and France. </w:t>
      </w:r>
    </w:p>
    <w:p w:rsidR="0023172D" w:rsidRDefault="006371CC" w:rsidP="00201766">
      <w:pPr>
        <w:shd w:val="clear" w:color="auto" w:fill="FFFFFF"/>
        <w:spacing w:after="80" w:line="360" w:lineRule="auto"/>
        <w:rPr>
          <w:rFonts w:ascii="Arial" w:eastAsia="Times New Roman" w:hAnsi="Arial" w:cs="Arial"/>
          <w:color w:val="002060"/>
          <w:lang w:eastAsia="en-GB"/>
        </w:rPr>
      </w:pPr>
      <w:r w:rsidRPr="00EF001A">
        <w:rPr>
          <w:rFonts w:ascii="Arial" w:eastAsia="Times New Roman" w:hAnsi="Arial" w:cs="Arial"/>
          <w:color w:val="002060"/>
          <w:lang w:eastAsia="en-GB"/>
        </w:rPr>
        <w:t>The</w:t>
      </w:r>
      <w:r w:rsidRPr="00EF001A">
        <w:rPr>
          <w:rFonts w:ascii="Arial" w:eastAsia="Times New Roman" w:hAnsi="Arial" w:cs="Arial"/>
          <w:color w:val="002060"/>
          <w:lang w:eastAsia="en-GB"/>
        </w:rPr>
        <w:t xml:space="preserve"> trade with France was particularly strong after Henry’s marriage to Eleanor o</w:t>
      </w:r>
      <w:r w:rsidRPr="00EF001A">
        <w:rPr>
          <w:rFonts w:ascii="Arial" w:eastAsia="Times New Roman" w:hAnsi="Arial" w:cs="Arial"/>
          <w:color w:val="002060"/>
          <w:lang w:eastAsia="en-GB"/>
        </w:rPr>
        <w:t xml:space="preserve">f Aquitaine in 1152 </w:t>
      </w:r>
      <w:r w:rsidRPr="00EF001A">
        <w:rPr>
          <w:rFonts w:ascii="Arial" w:eastAsia="Times New Roman" w:hAnsi="Arial" w:cs="Arial"/>
          <w:color w:val="002060"/>
          <w:lang w:eastAsia="en-GB"/>
        </w:rPr>
        <w:t>which brought part</w:t>
      </w:r>
      <w:r w:rsidR="00EF001A">
        <w:rPr>
          <w:rFonts w:ascii="Arial" w:eastAsia="Times New Roman" w:hAnsi="Arial" w:cs="Arial"/>
          <w:color w:val="002060"/>
          <w:lang w:eastAsia="en-GB"/>
        </w:rPr>
        <w:t xml:space="preserve">s of France under English rule and in 1155 Henry II granted the merchants of Bristol a charter which </w:t>
      </w:r>
      <w:r w:rsidR="0011563A" w:rsidRPr="00EF001A">
        <w:rPr>
          <w:rFonts w:ascii="Arial" w:eastAsia="Times New Roman" w:hAnsi="Arial" w:cs="Arial"/>
          <w:color w:val="002060"/>
          <w:lang w:eastAsia="en-GB"/>
        </w:rPr>
        <w:t xml:space="preserve">exempted </w:t>
      </w:r>
      <w:r w:rsidR="0011563A" w:rsidRPr="00EF001A">
        <w:rPr>
          <w:rFonts w:ascii="Arial" w:eastAsia="Times New Roman" w:hAnsi="Arial" w:cs="Arial"/>
          <w:color w:val="002060"/>
          <w:lang w:eastAsia="en-GB"/>
        </w:rPr>
        <w:t>them from tolls in t</w:t>
      </w:r>
      <w:r w:rsidR="00EF001A" w:rsidRPr="00EF001A">
        <w:rPr>
          <w:rFonts w:ascii="Arial" w:eastAsia="Times New Roman" w:hAnsi="Arial" w:cs="Arial"/>
          <w:color w:val="002060"/>
          <w:lang w:eastAsia="en-GB"/>
        </w:rPr>
        <w:t>he English-held lands in France</w:t>
      </w:r>
      <w:r w:rsidR="0023172D">
        <w:rPr>
          <w:rFonts w:ascii="Arial" w:eastAsia="Times New Roman" w:hAnsi="Arial" w:cs="Arial"/>
          <w:color w:val="002060"/>
          <w:lang w:eastAsia="en-GB"/>
        </w:rPr>
        <w:t xml:space="preserve"> Normandy, Anjou, Maine, Touraine, Aquitaine and Gascony]</w:t>
      </w:r>
    </w:p>
    <w:p w:rsidR="00EF001A" w:rsidRDefault="0023172D" w:rsidP="00201766">
      <w:pPr>
        <w:shd w:val="clear" w:color="auto" w:fill="FFFFFF"/>
        <w:spacing w:after="80" w:line="360" w:lineRule="auto"/>
        <w:rPr>
          <w:rFonts w:ascii="Arial" w:eastAsia="Times New Roman" w:hAnsi="Arial" w:cs="Arial"/>
          <w:color w:val="002060"/>
          <w:lang w:eastAsia="en-GB"/>
        </w:rPr>
      </w:pPr>
      <w:r>
        <w:rPr>
          <w:rFonts w:ascii="Arial" w:eastAsia="Times New Roman" w:hAnsi="Arial" w:cs="Arial"/>
          <w:color w:val="002060"/>
          <w:lang w:eastAsia="en-GB"/>
        </w:rPr>
        <w:t xml:space="preserve">Bristol’s </w:t>
      </w:r>
      <w:r w:rsidR="00EF001A">
        <w:rPr>
          <w:rFonts w:ascii="Arial" w:eastAsia="Times New Roman" w:hAnsi="Arial" w:cs="Arial"/>
          <w:color w:val="002060"/>
          <w:lang w:eastAsia="en-GB"/>
        </w:rPr>
        <w:t>secure harbour on the River Avon made it a strategic location for this maritime commerce.</w:t>
      </w:r>
    </w:p>
    <w:p w:rsidR="00DC018B" w:rsidRDefault="00DC018B" w:rsidP="00201766">
      <w:pPr>
        <w:shd w:val="clear" w:color="auto" w:fill="FFFFFF"/>
        <w:spacing w:after="80" w:line="360" w:lineRule="auto"/>
        <w:rPr>
          <w:rFonts w:ascii="Arial" w:eastAsia="Times New Roman" w:hAnsi="Arial" w:cs="Arial"/>
          <w:color w:val="002060"/>
          <w:lang w:eastAsia="en-GB"/>
        </w:rPr>
      </w:pPr>
      <w:r>
        <w:rPr>
          <w:rFonts w:ascii="Arial" w:eastAsia="Times New Roman" w:hAnsi="Arial" w:cs="Arial"/>
          <w:color w:val="002060"/>
          <w:lang w:eastAsia="en-GB"/>
        </w:rPr>
        <w:t xml:space="preserve">As many will know, it subsequently became famous for its trade with Spain and Portugal, with </w:t>
      </w:r>
      <w:proofErr w:type="spellStart"/>
      <w:r w:rsidRPr="0023172D">
        <w:rPr>
          <w:rFonts w:ascii="Arial" w:eastAsia="Times New Roman" w:hAnsi="Arial" w:cs="Arial"/>
          <w:b/>
          <w:color w:val="002060"/>
          <w:lang w:eastAsia="en-GB"/>
        </w:rPr>
        <w:t>Harveys</w:t>
      </w:r>
      <w:proofErr w:type="spellEnd"/>
      <w:r w:rsidRPr="0023172D">
        <w:rPr>
          <w:rFonts w:ascii="Arial" w:eastAsia="Times New Roman" w:hAnsi="Arial" w:cs="Arial"/>
          <w:b/>
          <w:color w:val="002060"/>
          <w:lang w:eastAsia="en-GB"/>
        </w:rPr>
        <w:t xml:space="preserve"> of Bristo</w:t>
      </w:r>
      <w:r>
        <w:rPr>
          <w:rFonts w:ascii="Arial" w:eastAsia="Times New Roman" w:hAnsi="Arial" w:cs="Arial"/>
          <w:color w:val="002060"/>
          <w:lang w:eastAsia="en-GB"/>
        </w:rPr>
        <w:t>l being founded in the 18</w:t>
      </w:r>
      <w:r w:rsidRPr="00DC018B">
        <w:rPr>
          <w:rFonts w:ascii="Arial" w:eastAsia="Times New Roman" w:hAnsi="Arial" w:cs="Arial"/>
          <w:color w:val="002060"/>
          <w:vertAlign w:val="superscript"/>
          <w:lang w:eastAsia="en-GB"/>
        </w:rPr>
        <w:t>th</w:t>
      </w:r>
      <w:r>
        <w:rPr>
          <w:rFonts w:ascii="Arial" w:eastAsia="Times New Roman" w:hAnsi="Arial" w:cs="Arial"/>
          <w:color w:val="002060"/>
          <w:lang w:eastAsia="en-GB"/>
        </w:rPr>
        <w:t xml:space="preserve"> </w:t>
      </w:r>
      <w:r w:rsidR="0023172D">
        <w:rPr>
          <w:rFonts w:ascii="Arial" w:eastAsia="Times New Roman" w:hAnsi="Arial" w:cs="Arial"/>
          <w:color w:val="002060"/>
          <w:lang w:eastAsia="en-GB"/>
        </w:rPr>
        <w:t xml:space="preserve">century. This company became famous for its longest wine list in the world, including of course </w:t>
      </w:r>
      <w:proofErr w:type="spellStart"/>
      <w:r w:rsidRPr="0023172D">
        <w:rPr>
          <w:rFonts w:ascii="Arial" w:eastAsia="Times New Roman" w:hAnsi="Arial" w:cs="Arial"/>
          <w:b/>
          <w:color w:val="002060"/>
          <w:lang w:eastAsia="en-GB"/>
        </w:rPr>
        <w:t>Harveys</w:t>
      </w:r>
      <w:proofErr w:type="spellEnd"/>
      <w:r w:rsidRPr="0023172D">
        <w:rPr>
          <w:rFonts w:ascii="Arial" w:eastAsia="Times New Roman" w:hAnsi="Arial" w:cs="Arial"/>
          <w:b/>
          <w:color w:val="002060"/>
          <w:lang w:eastAsia="en-GB"/>
        </w:rPr>
        <w:t xml:space="preserve"> Bristol Cream</w:t>
      </w:r>
      <w:r>
        <w:rPr>
          <w:rFonts w:ascii="Arial" w:eastAsia="Times New Roman" w:hAnsi="Arial" w:cs="Arial"/>
          <w:color w:val="002060"/>
          <w:lang w:eastAsia="en-GB"/>
        </w:rPr>
        <w:t xml:space="preserve"> </w:t>
      </w:r>
      <w:r w:rsidR="0023172D">
        <w:rPr>
          <w:rFonts w:ascii="Arial" w:eastAsia="Times New Roman" w:hAnsi="Arial" w:cs="Arial"/>
          <w:color w:val="002060"/>
          <w:lang w:eastAsia="en-GB"/>
        </w:rPr>
        <w:t>– most recently</w:t>
      </w:r>
      <w:r>
        <w:rPr>
          <w:rFonts w:ascii="Arial" w:eastAsia="Times New Roman" w:hAnsi="Arial" w:cs="Arial"/>
          <w:color w:val="002060"/>
          <w:lang w:eastAsia="en-GB"/>
        </w:rPr>
        <w:t xml:space="preserve"> bottled in the beautiful </w:t>
      </w:r>
      <w:r w:rsidRPr="0023172D">
        <w:rPr>
          <w:rFonts w:ascii="Arial" w:eastAsia="Times New Roman" w:hAnsi="Arial" w:cs="Arial"/>
          <w:b/>
          <w:color w:val="002060"/>
          <w:lang w:eastAsia="en-GB"/>
        </w:rPr>
        <w:t>Bristol blue glass</w:t>
      </w:r>
      <w:r>
        <w:rPr>
          <w:rFonts w:ascii="Arial" w:eastAsia="Times New Roman" w:hAnsi="Arial" w:cs="Arial"/>
          <w:color w:val="002060"/>
          <w:lang w:eastAsia="en-GB"/>
        </w:rPr>
        <w:t>.</w:t>
      </w:r>
      <w:bookmarkStart w:id="0" w:name="_GoBack"/>
      <w:bookmarkEnd w:id="0"/>
    </w:p>
    <w:p w:rsidR="00EF001A" w:rsidRDefault="00DC018B" w:rsidP="00201766">
      <w:pPr>
        <w:shd w:val="clear" w:color="auto" w:fill="FFFFFF"/>
        <w:spacing w:after="80" w:line="360" w:lineRule="auto"/>
        <w:rPr>
          <w:rFonts w:ascii="Arial" w:eastAsia="Times New Roman" w:hAnsi="Arial" w:cs="Arial"/>
          <w:color w:val="002060"/>
          <w:lang w:eastAsia="en-GB"/>
        </w:rPr>
      </w:pPr>
      <w:r>
        <w:rPr>
          <w:rFonts w:ascii="Arial" w:eastAsia="Times New Roman" w:hAnsi="Arial" w:cs="Arial"/>
          <w:color w:val="002060"/>
          <w:lang w:eastAsia="en-GB"/>
        </w:rPr>
        <w:t xml:space="preserve">As I worked for </w:t>
      </w:r>
      <w:proofErr w:type="spellStart"/>
      <w:r>
        <w:rPr>
          <w:rFonts w:ascii="Arial" w:eastAsia="Times New Roman" w:hAnsi="Arial" w:cs="Arial"/>
          <w:color w:val="002060"/>
          <w:lang w:eastAsia="en-GB"/>
        </w:rPr>
        <w:t>Harveys</w:t>
      </w:r>
      <w:proofErr w:type="spellEnd"/>
      <w:r>
        <w:rPr>
          <w:rFonts w:ascii="Arial" w:eastAsia="Times New Roman" w:hAnsi="Arial" w:cs="Arial"/>
          <w:color w:val="002060"/>
          <w:lang w:eastAsia="en-GB"/>
        </w:rPr>
        <w:t xml:space="preserve"> in the 1960’s and my husband was a master of wine in that company, I hope this can be a topic for me when we reach the 18</w:t>
      </w:r>
      <w:r w:rsidRPr="00DC018B">
        <w:rPr>
          <w:rFonts w:ascii="Arial" w:eastAsia="Times New Roman" w:hAnsi="Arial" w:cs="Arial"/>
          <w:color w:val="002060"/>
          <w:vertAlign w:val="superscript"/>
          <w:lang w:eastAsia="en-GB"/>
        </w:rPr>
        <w:t>th</w:t>
      </w:r>
      <w:r>
        <w:rPr>
          <w:rFonts w:ascii="Arial" w:eastAsia="Times New Roman" w:hAnsi="Arial" w:cs="Arial"/>
          <w:color w:val="002060"/>
          <w:lang w:eastAsia="en-GB"/>
        </w:rPr>
        <w:t xml:space="preserve"> century!</w:t>
      </w:r>
    </w:p>
    <w:p w:rsidR="00DC018B" w:rsidRDefault="00DC018B" w:rsidP="00201766">
      <w:pPr>
        <w:shd w:val="clear" w:color="auto" w:fill="FFFFFF"/>
        <w:spacing w:after="80" w:line="360" w:lineRule="auto"/>
        <w:rPr>
          <w:rFonts w:ascii="Arial" w:eastAsia="Times New Roman" w:hAnsi="Arial" w:cs="Arial"/>
          <w:color w:val="002060"/>
          <w:lang w:eastAsia="en-GB"/>
        </w:rPr>
      </w:pPr>
    </w:p>
    <w:p w:rsidR="00DC018B" w:rsidRDefault="00DC018B" w:rsidP="00201766">
      <w:pPr>
        <w:shd w:val="clear" w:color="auto" w:fill="FFFFFF"/>
        <w:spacing w:after="80" w:line="360" w:lineRule="auto"/>
        <w:rPr>
          <w:rFonts w:ascii="Arial" w:eastAsia="Times New Roman" w:hAnsi="Arial" w:cs="Arial"/>
          <w:color w:val="002060"/>
          <w:lang w:eastAsia="en-GB"/>
        </w:rPr>
      </w:pPr>
    </w:p>
    <w:p w:rsidR="00EF001A" w:rsidRDefault="00EF001A" w:rsidP="00201766">
      <w:pPr>
        <w:shd w:val="clear" w:color="auto" w:fill="FFFFFF"/>
        <w:spacing w:after="80" w:line="360" w:lineRule="auto"/>
        <w:rPr>
          <w:rFonts w:ascii="Arial" w:eastAsia="Times New Roman" w:hAnsi="Arial" w:cs="Arial"/>
          <w:color w:val="002060"/>
          <w:lang w:eastAsia="en-GB"/>
        </w:rPr>
      </w:pPr>
    </w:p>
    <w:p w:rsidR="00EF001A" w:rsidRDefault="00EF001A" w:rsidP="00201766">
      <w:pPr>
        <w:shd w:val="clear" w:color="auto" w:fill="FFFFFF"/>
        <w:spacing w:after="80" w:line="360" w:lineRule="auto"/>
        <w:rPr>
          <w:rFonts w:ascii="Arial" w:eastAsia="Times New Roman" w:hAnsi="Arial" w:cs="Arial"/>
          <w:color w:val="002060"/>
          <w:lang w:eastAsia="en-GB"/>
        </w:rPr>
      </w:pPr>
    </w:p>
    <w:p w:rsidR="0048645C" w:rsidRPr="00EF001A" w:rsidRDefault="0048645C" w:rsidP="00201766">
      <w:pPr>
        <w:shd w:val="clear" w:color="auto" w:fill="FFFFFF"/>
        <w:spacing w:after="80" w:line="360" w:lineRule="auto"/>
        <w:rPr>
          <w:rFonts w:ascii="Arial" w:eastAsia="Times New Roman" w:hAnsi="Arial" w:cs="Arial"/>
          <w:color w:val="002060"/>
          <w:lang w:eastAsia="en-GB"/>
        </w:rPr>
      </w:pPr>
      <w:r w:rsidRPr="00EF001A">
        <w:rPr>
          <w:rFonts w:ascii="Arial" w:eastAsia="Times New Roman" w:hAnsi="Arial" w:cs="Arial"/>
          <w:color w:val="002060"/>
          <w:lang w:eastAsia="en-GB"/>
        </w:rPr>
        <w:t xml:space="preserve">  </w:t>
      </w:r>
    </w:p>
    <w:sectPr w:rsidR="0048645C" w:rsidRPr="00EF001A" w:rsidSect="00C205D7">
      <w:pgSz w:w="11906" w:h="16838"/>
      <w:pgMar w:top="737" w:right="1247" w:bottom="816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69ED" w:rsidRDefault="003469ED" w:rsidP="009A022D">
      <w:pPr>
        <w:spacing w:after="0" w:line="240" w:lineRule="auto"/>
      </w:pPr>
      <w:r>
        <w:separator/>
      </w:r>
    </w:p>
  </w:endnote>
  <w:endnote w:type="continuationSeparator" w:id="0">
    <w:p w:rsidR="003469ED" w:rsidRDefault="003469ED" w:rsidP="009A02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69ED" w:rsidRDefault="003469ED" w:rsidP="009A022D">
      <w:pPr>
        <w:spacing w:after="0" w:line="240" w:lineRule="auto"/>
      </w:pPr>
      <w:r>
        <w:separator/>
      </w:r>
    </w:p>
  </w:footnote>
  <w:footnote w:type="continuationSeparator" w:id="0">
    <w:p w:rsidR="003469ED" w:rsidRDefault="003469ED" w:rsidP="009A02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008C2"/>
    <w:multiLevelType w:val="multilevel"/>
    <w:tmpl w:val="6DDC2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C308CC"/>
    <w:multiLevelType w:val="multilevel"/>
    <w:tmpl w:val="66147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A14E93"/>
    <w:multiLevelType w:val="multilevel"/>
    <w:tmpl w:val="52A88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D62C99"/>
    <w:multiLevelType w:val="multilevel"/>
    <w:tmpl w:val="42B81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7E285E"/>
    <w:multiLevelType w:val="multilevel"/>
    <w:tmpl w:val="A7529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310859"/>
    <w:multiLevelType w:val="multilevel"/>
    <w:tmpl w:val="E7788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26053C"/>
    <w:multiLevelType w:val="hybridMultilevel"/>
    <w:tmpl w:val="FA30A1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BD2417"/>
    <w:multiLevelType w:val="hybridMultilevel"/>
    <w:tmpl w:val="9D1496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893164"/>
    <w:multiLevelType w:val="multilevel"/>
    <w:tmpl w:val="314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8640E45"/>
    <w:multiLevelType w:val="hybridMultilevel"/>
    <w:tmpl w:val="8C6E02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3E2F83"/>
    <w:multiLevelType w:val="multilevel"/>
    <w:tmpl w:val="04883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033777A"/>
    <w:multiLevelType w:val="multilevel"/>
    <w:tmpl w:val="90C20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20E21CD"/>
    <w:multiLevelType w:val="multilevel"/>
    <w:tmpl w:val="F252C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4702416"/>
    <w:multiLevelType w:val="multilevel"/>
    <w:tmpl w:val="14B6E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17F0E5C"/>
    <w:multiLevelType w:val="multilevel"/>
    <w:tmpl w:val="2E4A1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006626C"/>
    <w:multiLevelType w:val="multilevel"/>
    <w:tmpl w:val="285A9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3"/>
  </w:num>
  <w:num w:numId="3">
    <w:abstractNumId w:val="11"/>
  </w:num>
  <w:num w:numId="4">
    <w:abstractNumId w:val="15"/>
  </w:num>
  <w:num w:numId="5">
    <w:abstractNumId w:val="2"/>
  </w:num>
  <w:num w:numId="6">
    <w:abstractNumId w:val="14"/>
  </w:num>
  <w:num w:numId="7">
    <w:abstractNumId w:val="3"/>
  </w:num>
  <w:num w:numId="8">
    <w:abstractNumId w:val="1"/>
  </w:num>
  <w:num w:numId="9">
    <w:abstractNumId w:val="5"/>
  </w:num>
  <w:num w:numId="10">
    <w:abstractNumId w:val="4"/>
  </w:num>
  <w:num w:numId="11">
    <w:abstractNumId w:val="12"/>
  </w:num>
  <w:num w:numId="12">
    <w:abstractNumId w:val="0"/>
  </w:num>
  <w:num w:numId="13">
    <w:abstractNumId w:val="8"/>
  </w:num>
  <w:num w:numId="14">
    <w:abstractNumId w:val="9"/>
  </w:num>
  <w:num w:numId="15">
    <w:abstractNumId w:val="7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883"/>
    <w:rsid w:val="000708CA"/>
    <w:rsid w:val="000E6FA7"/>
    <w:rsid w:val="0011563A"/>
    <w:rsid w:val="00152DFD"/>
    <w:rsid w:val="00156760"/>
    <w:rsid w:val="001571A9"/>
    <w:rsid w:val="00170805"/>
    <w:rsid w:val="00185066"/>
    <w:rsid w:val="0019557A"/>
    <w:rsid w:val="001A719A"/>
    <w:rsid w:val="001E0DEF"/>
    <w:rsid w:val="001E0FB5"/>
    <w:rsid w:val="00201766"/>
    <w:rsid w:val="00212CDE"/>
    <w:rsid w:val="0023172D"/>
    <w:rsid w:val="00232BCA"/>
    <w:rsid w:val="00277652"/>
    <w:rsid w:val="002940D8"/>
    <w:rsid w:val="002A7595"/>
    <w:rsid w:val="002C4EBA"/>
    <w:rsid w:val="002D4F8D"/>
    <w:rsid w:val="002D55A1"/>
    <w:rsid w:val="002D6F1C"/>
    <w:rsid w:val="002E0425"/>
    <w:rsid w:val="002E6D49"/>
    <w:rsid w:val="00317A26"/>
    <w:rsid w:val="003469ED"/>
    <w:rsid w:val="003D1B9C"/>
    <w:rsid w:val="00401408"/>
    <w:rsid w:val="004100A6"/>
    <w:rsid w:val="00415EEE"/>
    <w:rsid w:val="00427F00"/>
    <w:rsid w:val="004309BC"/>
    <w:rsid w:val="00443A83"/>
    <w:rsid w:val="0048645C"/>
    <w:rsid w:val="004B472A"/>
    <w:rsid w:val="00547D51"/>
    <w:rsid w:val="00575F0D"/>
    <w:rsid w:val="00583F30"/>
    <w:rsid w:val="00597194"/>
    <w:rsid w:val="005A514D"/>
    <w:rsid w:val="005D0076"/>
    <w:rsid w:val="005F30E3"/>
    <w:rsid w:val="00600DC7"/>
    <w:rsid w:val="00610A5C"/>
    <w:rsid w:val="00610C58"/>
    <w:rsid w:val="006371CC"/>
    <w:rsid w:val="006423C8"/>
    <w:rsid w:val="00662D6C"/>
    <w:rsid w:val="006B590A"/>
    <w:rsid w:val="006C3504"/>
    <w:rsid w:val="006C357F"/>
    <w:rsid w:val="006C4440"/>
    <w:rsid w:val="007A5A28"/>
    <w:rsid w:val="007D1883"/>
    <w:rsid w:val="007D3C2F"/>
    <w:rsid w:val="008126C1"/>
    <w:rsid w:val="00822ABE"/>
    <w:rsid w:val="00842B44"/>
    <w:rsid w:val="00871E37"/>
    <w:rsid w:val="00875F38"/>
    <w:rsid w:val="0088279B"/>
    <w:rsid w:val="008A17C9"/>
    <w:rsid w:val="008B70B7"/>
    <w:rsid w:val="008D0D48"/>
    <w:rsid w:val="008F202E"/>
    <w:rsid w:val="009322B9"/>
    <w:rsid w:val="00934E33"/>
    <w:rsid w:val="0095393C"/>
    <w:rsid w:val="00992592"/>
    <w:rsid w:val="009A022D"/>
    <w:rsid w:val="009C1EDF"/>
    <w:rsid w:val="009E51F5"/>
    <w:rsid w:val="009E600B"/>
    <w:rsid w:val="009F58FC"/>
    <w:rsid w:val="00A02606"/>
    <w:rsid w:val="00A32D62"/>
    <w:rsid w:val="00A60134"/>
    <w:rsid w:val="00A804DB"/>
    <w:rsid w:val="00A908B2"/>
    <w:rsid w:val="00AC6724"/>
    <w:rsid w:val="00B07C26"/>
    <w:rsid w:val="00B6058E"/>
    <w:rsid w:val="00B7282A"/>
    <w:rsid w:val="00B72C1F"/>
    <w:rsid w:val="00B87A1F"/>
    <w:rsid w:val="00BF3047"/>
    <w:rsid w:val="00C205D7"/>
    <w:rsid w:val="00C31C6F"/>
    <w:rsid w:val="00C62BA4"/>
    <w:rsid w:val="00CD7F14"/>
    <w:rsid w:val="00D103D3"/>
    <w:rsid w:val="00D54995"/>
    <w:rsid w:val="00D549D9"/>
    <w:rsid w:val="00DB0B45"/>
    <w:rsid w:val="00DC018B"/>
    <w:rsid w:val="00E17FEC"/>
    <w:rsid w:val="00E236A2"/>
    <w:rsid w:val="00E32656"/>
    <w:rsid w:val="00E51519"/>
    <w:rsid w:val="00E56B7B"/>
    <w:rsid w:val="00E64D9C"/>
    <w:rsid w:val="00E95A02"/>
    <w:rsid w:val="00EA1F96"/>
    <w:rsid w:val="00EA7E09"/>
    <w:rsid w:val="00EF001A"/>
    <w:rsid w:val="00F02FCA"/>
    <w:rsid w:val="00F05479"/>
    <w:rsid w:val="00F1118B"/>
    <w:rsid w:val="00F22F3F"/>
    <w:rsid w:val="00F27DC3"/>
    <w:rsid w:val="00F30EEF"/>
    <w:rsid w:val="00F343DA"/>
    <w:rsid w:val="00F71C64"/>
    <w:rsid w:val="00FB502E"/>
    <w:rsid w:val="00FB794B"/>
    <w:rsid w:val="00FC5DB4"/>
    <w:rsid w:val="00FE1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uv3um">
    <w:name w:val="uv3um"/>
    <w:basedOn w:val="DefaultParagraphFont"/>
    <w:rsid w:val="00C31C6F"/>
  </w:style>
  <w:style w:type="paragraph" w:styleId="NormalWeb">
    <w:name w:val="Normal (Web)"/>
    <w:basedOn w:val="Normal"/>
    <w:uiPriority w:val="99"/>
    <w:unhideWhenUsed/>
    <w:rsid w:val="00E23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E236A2"/>
    <w:rPr>
      <w:color w:val="0000FF"/>
      <w:u w:val="single"/>
    </w:rPr>
  </w:style>
  <w:style w:type="character" w:customStyle="1" w:styleId="cite-bracket">
    <w:name w:val="cite-bracket"/>
    <w:basedOn w:val="DefaultParagraphFont"/>
    <w:rsid w:val="00E236A2"/>
  </w:style>
  <w:style w:type="paragraph" w:styleId="ListParagraph">
    <w:name w:val="List Paragraph"/>
    <w:basedOn w:val="Normal"/>
    <w:uiPriority w:val="34"/>
    <w:qFormat/>
    <w:rsid w:val="00B7282A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07C26"/>
    <w:rPr>
      <w:b/>
      <w:bCs/>
    </w:rPr>
  </w:style>
  <w:style w:type="character" w:customStyle="1" w:styleId="vkekvd">
    <w:name w:val="vkekvd"/>
    <w:basedOn w:val="DefaultParagraphFont"/>
    <w:rsid w:val="00B07C26"/>
  </w:style>
  <w:style w:type="character" w:customStyle="1" w:styleId="t286pc">
    <w:name w:val="t286pc"/>
    <w:basedOn w:val="DefaultParagraphFont"/>
    <w:rsid w:val="00B07C26"/>
  </w:style>
  <w:style w:type="paragraph" w:customStyle="1" w:styleId="margin50">
    <w:name w:val="margin50"/>
    <w:basedOn w:val="Normal"/>
    <w:rsid w:val="00662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6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6FA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A02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022D"/>
  </w:style>
  <w:style w:type="paragraph" w:styleId="Footer">
    <w:name w:val="footer"/>
    <w:basedOn w:val="Normal"/>
    <w:link w:val="FooterChar"/>
    <w:uiPriority w:val="99"/>
    <w:unhideWhenUsed/>
    <w:rsid w:val="009A02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02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uv3um">
    <w:name w:val="uv3um"/>
    <w:basedOn w:val="DefaultParagraphFont"/>
    <w:rsid w:val="00C31C6F"/>
  </w:style>
  <w:style w:type="paragraph" w:styleId="NormalWeb">
    <w:name w:val="Normal (Web)"/>
    <w:basedOn w:val="Normal"/>
    <w:uiPriority w:val="99"/>
    <w:unhideWhenUsed/>
    <w:rsid w:val="00E23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E236A2"/>
    <w:rPr>
      <w:color w:val="0000FF"/>
      <w:u w:val="single"/>
    </w:rPr>
  </w:style>
  <w:style w:type="character" w:customStyle="1" w:styleId="cite-bracket">
    <w:name w:val="cite-bracket"/>
    <w:basedOn w:val="DefaultParagraphFont"/>
    <w:rsid w:val="00E236A2"/>
  </w:style>
  <w:style w:type="paragraph" w:styleId="ListParagraph">
    <w:name w:val="List Paragraph"/>
    <w:basedOn w:val="Normal"/>
    <w:uiPriority w:val="34"/>
    <w:qFormat/>
    <w:rsid w:val="00B7282A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07C26"/>
    <w:rPr>
      <w:b/>
      <w:bCs/>
    </w:rPr>
  </w:style>
  <w:style w:type="character" w:customStyle="1" w:styleId="vkekvd">
    <w:name w:val="vkekvd"/>
    <w:basedOn w:val="DefaultParagraphFont"/>
    <w:rsid w:val="00B07C26"/>
  </w:style>
  <w:style w:type="character" w:customStyle="1" w:styleId="t286pc">
    <w:name w:val="t286pc"/>
    <w:basedOn w:val="DefaultParagraphFont"/>
    <w:rsid w:val="00B07C26"/>
  </w:style>
  <w:style w:type="paragraph" w:customStyle="1" w:styleId="margin50">
    <w:name w:val="margin50"/>
    <w:basedOn w:val="Normal"/>
    <w:rsid w:val="00662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6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6FA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A02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022D"/>
  </w:style>
  <w:style w:type="paragraph" w:styleId="Footer">
    <w:name w:val="footer"/>
    <w:basedOn w:val="Normal"/>
    <w:link w:val="FooterChar"/>
    <w:uiPriority w:val="99"/>
    <w:unhideWhenUsed/>
    <w:rsid w:val="009A02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02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3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130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02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813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65509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34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8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6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08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8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64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84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4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37611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50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897975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4954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7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226129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55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9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2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31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09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201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645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8695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3285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1593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2846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84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91367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90355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55986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75969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39530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36321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34142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10115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9978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08570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585148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738352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324776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1720852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150219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1750436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30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348124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0551423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4357628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1462398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30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420243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6117394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4501141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618736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5639543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6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96615881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8011115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78993507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21099484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2507329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7320731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630171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97802290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7370429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6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65033337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36290100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460023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7873863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94846758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3306557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0308548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97690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4971198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6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56711109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44700119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05088414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5015456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62222670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36891880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725170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068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11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6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41885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087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599067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629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74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83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08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297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4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2837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41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48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824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828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920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3514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167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735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018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245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0284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488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171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334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814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7111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801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745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358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6312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1282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698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448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871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7686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4427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15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892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29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7334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07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319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26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5903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EE85CE-5945-4660-955E-2BBBDF8C2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4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</cp:revision>
  <cp:lastPrinted>2025-12-12T11:50:00Z</cp:lastPrinted>
  <dcterms:created xsi:type="dcterms:W3CDTF">2025-12-01T14:53:00Z</dcterms:created>
  <dcterms:modified xsi:type="dcterms:W3CDTF">2025-12-12T13:01:00Z</dcterms:modified>
</cp:coreProperties>
</file>